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33" w:rsidRDefault="006E3233" w:rsidP="006E3233">
      <w:pPr>
        <w:pStyle w:val="Style1"/>
        <w:suppressAutoHyphens/>
        <w:spacing w:line="240" w:lineRule="auto"/>
        <w:ind w:firstLine="0"/>
        <w:jc w:val="left"/>
        <w:rPr>
          <w:rStyle w:val="FontStyle51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-262890</wp:posOffset>
            </wp:positionV>
            <wp:extent cx="6686550" cy="3581400"/>
            <wp:effectExtent l="19050" t="0" r="0" b="0"/>
            <wp:wrapSquare wrapText="bothSides"/>
            <wp:docPr id="1" name="Рисунок 0" descr="8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 001.jpg"/>
                    <pic:cNvPicPr/>
                  </pic:nvPicPr>
                  <pic:blipFill>
                    <a:blip r:embed="rId4"/>
                    <a:srcRect b="64701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233" w:rsidRPr="008C3C3D" w:rsidRDefault="006E3233" w:rsidP="006E3233">
      <w:pPr>
        <w:spacing w:line="240" w:lineRule="atLeast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tblpX="-636" w:tblpY="1"/>
        <w:tblOverlap w:val="never"/>
        <w:tblW w:w="10470" w:type="dxa"/>
        <w:tblBorders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2"/>
        <w:gridCol w:w="3825"/>
        <w:gridCol w:w="8"/>
        <w:gridCol w:w="1277"/>
        <w:gridCol w:w="3548"/>
      </w:tblGrid>
      <w:tr w:rsidR="006E3233" w:rsidRPr="008C3C3D" w:rsidTr="002D6099">
        <w:trPr>
          <w:trHeight w:val="98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33" w:rsidRPr="008C3C3D" w:rsidRDefault="006E3233" w:rsidP="002D6099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3C3D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C3C3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C3C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8C3C3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  <w:p w:rsidR="006E3233" w:rsidRPr="008C3C3D" w:rsidRDefault="006E3233" w:rsidP="002D6099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3C3D">
              <w:rPr>
                <w:rFonts w:ascii="Times New Roman" w:hAnsi="Times New Roman"/>
                <w:b/>
                <w:sz w:val="18"/>
                <w:szCs w:val="18"/>
              </w:rPr>
              <w:t>Наименование работ и профессий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33" w:rsidRPr="008C3C3D" w:rsidRDefault="006E3233" w:rsidP="002D6099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3C3D">
              <w:rPr>
                <w:rFonts w:ascii="Times New Roman" w:hAnsi="Times New Roman"/>
                <w:b/>
                <w:sz w:val="18"/>
                <w:szCs w:val="18"/>
              </w:rPr>
              <w:t>Номенклатура  средств индивидуальной  защиты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33" w:rsidRPr="008C3C3D" w:rsidRDefault="006E3233" w:rsidP="002D6099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3C3D">
              <w:rPr>
                <w:rFonts w:ascii="Times New Roman" w:hAnsi="Times New Roman"/>
                <w:b/>
                <w:sz w:val="18"/>
                <w:szCs w:val="18"/>
              </w:rPr>
              <w:t>Норма выдачи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33" w:rsidRPr="008C3C3D" w:rsidRDefault="006E3233" w:rsidP="002D6099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3C3D">
              <w:rPr>
                <w:rFonts w:ascii="Times New Roman" w:hAnsi="Times New Roman"/>
                <w:b/>
                <w:sz w:val="18"/>
                <w:szCs w:val="18"/>
              </w:rPr>
              <w:t>Основание</w:t>
            </w:r>
          </w:p>
        </w:tc>
      </w:tr>
      <w:tr w:rsidR="006E3233" w:rsidRPr="008C3C3D" w:rsidTr="002D6099">
        <w:trPr>
          <w:trHeight w:val="271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3C3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3C3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3C3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3C3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6E3233" w:rsidRPr="008C3C3D" w:rsidTr="002D6099">
        <w:trPr>
          <w:trHeight w:val="142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3C3D">
              <w:rPr>
                <w:rFonts w:ascii="Times New Roman" w:hAnsi="Times New Roman"/>
                <w:b/>
                <w:sz w:val="18"/>
                <w:szCs w:val="18"/>
              </w:rPr>
              <w:t xml:space="preserve">1. Рабочие по </w:t>
            </w:r>
            <w:proofErr w:type="gramStart"/>
            <w:r w:rsidRPr="008C3C3D">
              <w:rPr>
                <w:rFonts w:ascii="Times New Roman" w:hAnsi="Times New Roman"/>
                <w:b/>
                <w:sz w:val="18"/>
                <w:szCs w:val="18"/>
              </w:rPr>
              <w:t>комплексному</w:t>
            </w:r>
            <w:proofErr w:type="gramEnd"/>
            <w:r w:rsidRPr="008C3C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C3C3D">
              <w:rPr>
                <w:rFonts w:ascii="Times New Roman" w:hAnsi="Times New Roman"/>
                <w:b/>
                <w:sz w:val="18"/>
                <w:szCs w:val="18"/>
              </w:rPr>
              <w:t>обслуживаню</w:t>
            </w:r>
            <w:proofErr w:type="spellEnd"/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5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3C3D">
              <w:rPr>
                <w:rFonts w:ascii="Times New Roman" w:hAnsi="Times New Roman"/>
                <w:b/>
                <w:sz w:val="18"/>
                <w:szCs w:val="18"/>
              </w:rPr>
              <w:t>При работе в гардеробе, уборке помещений</w:t>
            </w:r>
          </w:p>
        </w:tc>
      </w:tr>
      <w:tr w:rsidR="006E3233" w:rsidRPr="008C3C3D" w:rsidTr="002D6099">
        <w:trPr>
          <w:trHeight w:val="904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left w:val="single" w:sz="4" w:space="0" w:color="auto"/>
            </w:tcBorders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Халат  для защиты от общих производственных загрязнений и механических воздействий.</w:t>
            </w:r>
          </w:p>
        </w:tc>
        <w:tc>
          <w:tcPr>
            <w:tcW w:w="1277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1 на год</w:t>
            </w:r>
          </w:p>
        </w:tc>
        <w:tc>
          <w:tcPr>
            <w:tcW w:w="3548" w:type="dxa"/>
            <w:vMerge w:val="restart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п.171 Приложения к приказу Министерства труда   и социальной  защиты РФ от 9 декабря 2014 г. № 997 .</w:t>
            </w: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549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left w:val="single" w:sz="4" w:space="0" w:color="auto"/>
            </w:tcBorders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Перчатки с полимерным покрытием</w:t>
            </w:r>
          </w:p>
        </w:tc>
        <w:tc>
          <w:tcPr>
            <w:tcW w:w="1277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6 пар на год</w:t>
            </w:r>
          </w:p>
        </w:tc>
        <w:tc>
          <w:tcPr>
            <w:tcW w:w="3548" w:type="dxa"/>
            <w:vMerge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557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left w:val="single" w:sz="4" w:space="0" w:color="auto"/>
            </w:tcBorders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Перчатки резиновые или из полимерных материалов</w:t>
            </w:r>
          </w:p>
        </w:tc>
        <w:tc>
          <w:tcPr>
            <w:tcW w:w="1277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12 пары  на  год</w:t>
            </w:r>
          </w:p>
        </w:tc>
        <w:tc>
          <w:tcPr>
            <w:tcW w:w="3548" w:type="dxa"/>
            <w:vMerge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340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3C3D">
              <w:rPr>
                <w:rFonts w:ascii="Times New Roman" w:hAnsi="Times New Roman"/>
                <w:b/>
                <w:sz w:val="18"/>
                <w:szCs w:val="18"/>
              </w:rPr>
              <w:t>При уборке территории</w:t>
            </w:r>
          </w:p>
        </w:tc>
      </w:tr>
      <w:tr w:rsidR="006E3233" w:rsidRPr="008C3C3D" w:rsidTr="002D6099">
        <w:trPr>
          <w:trHeight w:val="641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277" w:type="dxa"/>
            <w:tcBorders>
              <w:top w:val="single" w:sz="4" w:space="0" w:color="000000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1 на год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п. 23. приложения к приказу Министерства труда   и социальной  защиты  РФ от 9  декабря 2014 г. № 997</w:t>
            </w: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410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left w:val="single" w:sz="4" w:space="0" w:color="auto"/>
            </w:tcBorders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 xml:space="preserve">Сапоги резиновые с </w:t>
            </w:r>
            <w:proofErr w:type="gramStart"/>
            <w:r w:rsidRPr="008C3C3D">
              <w:rPr>
                <w:rFonts w:ascii="Times New Roman" w:hAnsi="Times New Roman"/>
                <w:sz w:val="18"/>
                <w:szCs w:val="18"/>
              </w:rPr>
              <w:t>защитным</w:t>
            </w:r>
            <w:proofErr w:type="gramEnd"/>
            <w:r w:rsidRPr="008C3C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C3C3D">
              <w:rPr>
                <w:rFonts w:ascii="Times New Roman" w:hAnsi="Times New Roman"/>
                <w:sz w:val="18"/>
                <w:szCs w:val="18"/>
              </w:rPr>
              <w:t>подноском</w:t>
            </w:r>
            <w:proofErr w:type="spellEnd"/>
          </w:p>
        </w:tc>
        <w:tc>
          <w:tcPr>
            <w:tcW w:w="1277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1 на год</w:t>
            </w:r>
          </w:p>
        </w:tc>
        <w:tc>
          <w:tcPr>
            <w:tcW w:w="3548" w:type="dxa"/>
            <w:vMerge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415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left w:val="single" w:sz="4" w:space="0" w:color="auto"/>
            </w:tcBorders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Фартук  из полимерных материалов с нагрудником</w:t>
            </w:r>
          </w:p>
        </w:tc>
        <w:tc>
          <w:tcPr>
            <w:tcW w:w="1277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2 на год</w:t>
            </w:r>
          </w:p>
        </w:tc>
        <w:tc>
          <w:tcPr>
            <w:tcW w:w="3548" w:type="dxa"/>
            <w:vMerge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563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left w:val="single" w:sz="4" w:space="0" w:color="auto"/>
            </w:tcBorders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Перчатки с полимерным покрытием</w:t>
            </w:r>
          </w:p>
        </w:tc>
        <w:tc>
          <w:tcPr>
            <w:tcW w:w="1277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6 пар на  год</w:t>
            </w:r>
          </w:p>
        </w:tc>
        <w:tc>
          <w:tcPr>
            <w:tcW w:w="3548" w:type="dxa"/>
            <w:vMerge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142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8" w:type="dxa"/>
            <w:gridSpan w:val="4"/>
            <w:tcBorders>
              <w:left w:val="single" w:sz="4" w:space="0" w:color="auto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3C3D">
              <w:rPr>
                <w:rFonts w:ascii="Times New Roman" w:hAnsi="Times New Roman"/>
                <w:b/>
                <w:sz w:val="18"/>
                <w:szCs w:val="18"/>
              </w:rPr>
              <w:t>При работе в ТКК</w:t>
            </w:r>
          </w:p>
        </w:tc>
      </w:tr>
      <w:tr w:rsidR="006E3233" w:rsidRPr="008C3C3D" w:rsidTr="002D6099">
        <w:trPr>
          <w:trHeight w:val="473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left w:val="single" w:sz="4" w:space="0" w:color="auto"/>
            </w:tcBorders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Халат для защиты от общих и производственных загрязнений</w:t>
            </w:r>
          </w:p>
        </w:tc>
        <w:tc>
          <w:tcPr>
            <w:tcW w:w="1277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1 на год</w:t>
            </w:r>
          </w:p>
        </w:tc>
        <w:tc>
          <w:tcPr>
            <w:tcW w:w="3548" w:type="dxa"/>
            <w:vMerge w:val="restart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п. 32 Приложения к приказу Министерства здравоохранения и социального развития РФ от 12 августа 2008г  № 416н</w:t>
            </w: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414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left w:val="single" w:sz="4" w:space="0" w:color="auto"/>
            </w:tcBorders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Фартук  водонепроницаемый  с нагрудником</w:t>
            </w:r>
          </w:p>
        </w:tc>
        <w:tc>
          <w:tcPr>
            <w:tcW w:w="1277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1 на год</w:t>
            </w:r>
          </w:p>
        </w:tc>
        <w:tc>
          <w:tcPr>
            <w:tcW w:w="3548" w:type="dxa"/>
            <w:vMerge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290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left w:val="single" w:sz="4" w:space="0" w:color="auto"/>
            </w:tcBorders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Сапоги резиновые</w:t>
            </w:r>
          </w:p>
        </w:tc>
        <w:tc>
          <w:tcPr>
            <w:tcW w:w="1277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1 на год</w:t>
            </w:r>
          </w:p>
        </w:tc>
        <w:tc>
          <w:tcPr>
            <w:tcW w:w="3548" w:type="dxa"/>
            <w:vMerge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290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left w:val="single" w:sz="4" w:space="0" w:color="auto"/>
            </w:tcBorders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Перчатки на утепленной основе   (в зимний период)</w:t>
            </w:r>
          </w:p>
        </w:tc>
        <w:tc>
          <w:tcPr>
            <w:tcW w:w="1277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2 пары  на 1 год</w:t>
            </w:r>
          </w:p>
        </w:tc>
        <w:tc>
          <w:tcPr>
            <w:tcW w:w="3548" w:type="dxa"/>
            <w:vMerge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290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left w:val="single" w:sz="4" w:space="0" w:color="auto"/>
            </w:tcBorders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Нарукавники прорезиненные</w:t>
            </w:r>
          </w:p>
        </w:tc>
        <w:tc>
          <w:tcPr>
            <w:tcW w:w="1277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1 на год</w:t>
            </w:r>
          </w:p>
        </w:tc>
        <w:tc>
          <w:tcPr>
            <w:tcW w:w="3548" w:type="dxa"/>
            <w:vMerge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290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left w:val="single" w:sz="4" w:space="0" w:color="auto"/>
            </w:tcBorders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Перчатки с полимерным покрытием</w:t>
            </w:r>
          </w:p>
        </w:tc>
        <w:tc>
          <w:tcPr>
            <w:tcW w:w="1277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6 на год</w:t>
            </w:r>
          </w:p>
        </w:tc>
        <w:tc>
          <w:tcPr>
            <w:tcW w:w="3548" w:type="dxa"/>
            <w:vMerge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693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left w:val="single" w:sz="4" w:space="0" w:color="auto"/>
            </w:tcBorders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В  зимний период куртка на утепленной основе</w:t>
            </w:r>
          </w:p>
        </w:tc>
        <w:tc>
          <w:tcPr>
            <w:tcW w:w="1277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1 на 1,5 года</w:t>
            </w:r>
          </w:p>
        </w:tc>
        <w:tc>
          <w:tcPr>
            <w:tcW w:w="3548" w:type="dxa"/>
            <w:vMerge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290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left w:val="single" w:sz="4" w:space="0" w:color="auto"/>
            </w:tcBorders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В  зимний период брюки  на утепленной основе</w:t>
            </w:r>
          </w:p>
        </w:tc>
        <w:tc>
          <w:tcPr>
            <w:tcW w:w="1277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1 на 1,5 года</w:t>
            </w:r>
          </w:p>
        </w:tc>
        <w:tc>
          <w:tcPr>
            <w:tcW w:w="3548" w:type="dxa"/>
            <w:vMerge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290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Валенки с галошами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1 на 2 года</w:t>
            </w:r>
          </w:p>
        </w:tc>
        <w:tc>
          <w:tcPr>
            <w:tcW w:w="3548" w:type="dxa"/>
            <w:vMerge/>
            <w:tcBorders>
              <w:bottom w:val="single" w:sz="4" w:space="0" w:color="000000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392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3C3D">
              <w:rPr>
                <w:rFonts w:ascii="Times New Roman" w:hAnsi="Times New Roman"/>
                <w:b/>
                <w:sz w:val="18"/>
                <w:szCs w:val="18"/>
              </w:rPr>
              <w:t>Дополнительно при  выполнении работ по косметическому ремонту:</w:t>
            </w:r>
          </w:p>
        </w:tc>
      </w:tr>
      <w:tr w:rsidR="006E3233" w:rsidRPr="008C3C3D" w:rsidTr="002D6099">
        <w:trPr>
          <w:trHeight w:val="330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5" w:type="dxa"/>
            <w:tcBorders>
              <w:left w:val="single" w:sz="4" w:space="0" w:color="auto"/>
            </w:tcBorders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Очки защитные</w:t>
            </w:r>
          </w:p>
        </w:tc>
        <w:tc>
          <w:tcPr>
            <w:tcW w:w="1285" w:type="dxa"/>
            <w:gridSpan w:val="2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до износа</w:t>
            </w:r>
          </w:p>
        </w:tc>
        <w:tc>
          <w:tcPr>
            <w:tcW w:w="3548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п.127 Приложения к приказу Министерства труда   и социальной  защиты РФ от 9 декабря 2014 г. № 997 .</w:t>
            </w: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277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5" w:type="dxa"/>
            <w:tcBorders>
              <w:left w:val="single" w:sz="4" w:space="0" w:color="auto"/>
            </w:tcBorders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Респиратор типа «Лепесток»</w:t>
            </w:r>
          </w:p>
        </w:tc>
        <w:tc>
          <w:tcPr>
            <w:tcW w:w="1285" w:type="dxa"/>
            <w:gridSpan w:val="2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до износа</w:t>
            </w:r>
          </w:p>
        </w:tc>
        <w:tc>
          <w:tcPr>
            <w:tcW w:w="3548" w:type="dxa"/>
            <w:vMerge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646"/>
        </w:trPr>
        <w:tc>
          <w:tcPr>
            <w:tcW w:w="1812" w:type="dxa"/>
            <w:vMerge w:val="restart"/>
            <w:tcBorders>
              <w:top w:val="single" w:sz="4" w:space="0" w:color="auto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b/>
                <w:sz w:val="18"/>
                <w:szCs w:val="18"/>
              </w:rPr>
              <w:t>2. Плотник</w:t>
            </w: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Перчатки с полимерным покрытием</w:t>
            </w:r>
          </w:p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или точечным  покрытием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3233" w:rsidRPr="008C3C3D" w:rsidRDefault="006E3233" w:rsidP="002D6099">
            <w:pPr>
              <w:pBdr>
                <w:top w:val="single" w:sz="4" w:space="1" w:color="000000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12  пары на год</w:t>
            </w:r>
          </w:p>
          <w:p w:rsidR="006E3233" w:rsidRPr="008C3C3D" w:rsidRDefault="006E3233" w:rsidP="002D6099">
            <w:pPr>
              <w:pBdr>
                <w:top w:val="single" w:sz="4" w:space="1" w:color="000000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до износа</w:t>
            </w:r>
          </w:p>
        </w:tc>
        <w:tc>
          <w:tcPr>
            <w:tcW w:w="3548" w:type="dxa"/>
            <w:vMerge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699"/>
        </w:trPr>
        <w:tc>
          <w:tcPr>
            <w:tcW w:w="1812" w:type="dxa"/>
            <w:vMerge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1 на  год</w:t>
            </w:r>
          </w:p>
        </w:tc>
        <w:tc>
          <w:tcPr>
            <w:tcW w:w="3548" w:type="dxa"/>
            <w:vMerge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405"/>
        </w:trPr>
        <w:tc>
          <w:tcPr>
            <w:tcW w:w="1812" w:type="dxa"/>
            <w:vMerge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Наплечники защитные</w:t>
            </w:r>
          </w:p>
        </w:tc>
        <w:tc>
          <w:tcPr>
            <w:tcW w:w="1285" w:type="dxa"/>
            <w:gridSpan w:val="2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дежурные</w:t>
            </w:r>
          </w:p>
        </w:tc>
        <w:tc>
          <w:tcPr>
            <w:tcW w:w="3548" w:type="dxa"/>
            <w:vMerge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395"/>
        </w:trPr>
        <w:tc>
          <w:tcPr>
            <w:tcW w:w="1812" w:type="dxa"/>
            <w:vMerge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Перчатки с полимерным  покрытием</w:t>
            </w:r>
          </w:p>
        </w:tc>
        <w:tc>
          <w:tcPr>
            <w:tcW w:w="1285" w:type="dxa"/>
            <w:gridSpan w:val="2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12 пар на год</w:t>
            </w:r>
          </w:p>
        </w:tc>
        <w:tc>
          <w:tcPr>
            <w:tcW w:w="3548" w:type="dxa"/>
            <w:vMerge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431"/>
        </w:trPr>
        <w:tc>
          <w:tcPr>
            <w:tcW w:w="1812" w:type="dxa"/>
            <w:vMerge/>
            <w:tcBorders>
              <w:bottom w:val="single" w:sz="4" w:space="0" w:color="000000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Очки защитные</w:t>
            </w:r>
          </w:p>
        </w:tc>
        <w:tc>
          <w:tcPr>
            <w:tcW w:w="1285" w:type="dxa"/>
            <w:gridSpan w:val="2"/>
            <w:tcBorders>
              <w:bottom w:val="single" w:sz="4" w:space="0" w:color="000000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До износа</w:t>
            </w:r>
          </w:p>
        </w:tc>
        <w:tc>
          <w:tcPr>
            <w:tcW w:w="3548" w:type="dxa"/>
            <w:vMerge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706"/>
        </w:trPr>
        <w:tc>
          <w:tcPr>
            <w:tcW w:w="1812" w:type="dxa"/>
            <w:vMerge w:val="restart"/>
            <w:tcBorders>
              <w:top w:val="single" w:sz="4" w:space="0" w:color="000000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3C3D">
              <w:rPr>
                <w:rFonts w:ascii="Times New Roman" w:hAnsi="Times New Roman"/>
                <w:b/>
                <w:sz w:val="18"/>
                <w:szCs w:val="18"/>
              </w:rPr>
              <w:t>3. Подсобный рабочий</w:t>
            </w:r>
          </w:p>
        </w:tc>
        <w:tc>
          <w:tcPr>
            <w:tcW w:w="3825" w:type="dxa"/>
            <w:tcBorders>
              <w:top w:val="single" w:sz="4" w:space="0" w:color="000000"/>
            </w:tcBorders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1 на год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</w:tcBorders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п.21 Приложения к приказу Министерства труда   и социальной  защиты РФ от 9 декабря 2014 г. № 997 .</w:t>
            </w: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278"/>
        </w:trPr>
        <w:tc>
          <w:tcPr>
            <w:tcW w:w="1812" w:type="dxa"/>
            <w:vMerge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5" w:type="dxa"/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Перчатки с полимерным  покрытием</w:t>
            </w:r>
          </w:p>
        </w:tc>
        <w:tc>
          <w:tcPr>
            <w:tcW w:w="1285" w:type="dxa"/>
            <w:gridSpan w:val="2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12 пар на год</w:t>
            </w:r>
          </w:p>
        </w:tc>
        <w:tc>
          <w:tcPr>
            <w:tcW w:w="3548" w:type="dxa"/>
            <w:vMerge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848"/>
        </w:trPr>
        <w:tc>
          <w:tcPr>
            <w:tcW w:w="1812" w:type="dxa"/>
            <w:vMerge w:val="restart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3C3D">
              <w:rPr>
                <w:rFonts w:ascii="Times New Roman" w:hAnsi="Times New Roman"/>
                <w:b/>
                <w:sz w:val="18"/>
                <w:szCs w:val="18"/>
              </w:rPr>
              <w:t>4. Слесарь- сантехник</w:t>
            </w:r>
          </w:p>
        </w:tc>
        <w:tc>
          <w:tcPr>
            <w:tcW w:w="3825" w:type="dxa"/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285" w:type="dxa"/>
            <w:gridSpan w:val="2"/>
            <w:vAlign w:val="center"/>
          </w:tcPr>
          <w:p w:rsidR="006E3233" w:rsidRPr="008C3C3D" w:rsidRDefault="006E3233" w:rsidP="002D6099">
            <w:pPr>
              <w:ind w:left="-108" w:firstLine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1 на год</w:t>
            </w:r>
          </w:p>
        </w:tc>
        <w:tc>
          <w:tcPr>
            <w:tcW w:w="3548" w:type="dxa"/>
            <w:vMerge w:val="restart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п. 148 Приложения к приказу Министерства труда   и социальной  защиты РФ от 9 декабря 2014 г. № 997 .</w:t>
            </w: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691"/>
        </w:trPr>
        <w:tc>
          <w:tcPr>
            <w:tcW w:w="1812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5" w:type="dxa"/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 xml:space="preserve">Сапоги резиновые с </w:t>
            </w:r>
            <w:proofErr w:type="gramStart"/>
            <w:r w:rsidRPr="008C3C3D">
              <w:rPr>
                <w:rFonts w:ascii="Times New Roman" w:hAnsi="Times New Roman"/>
                <w:sz w:val="18"/>
                <w:szCs w:val="18"/>
              </w:rPr>
              <w:t>защитным</w:t>
            </w:r>
            <w:proofErr w:type="gramEnd"/>
            <w:r w:rsidRPr="008C3C3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8C3C3D">
              <w:rPr>
                <w:rFonts w:ascii="Times New Roman" w:hAnsi="Times New Roman"/>
                <w:sz w:val="18"/>
                <w:szCs w:val="18"/>
              </w:rPr>
              <w:t>подноском</w:t>
            </w:r>
            <w:proofErr w:type="spellEnd"/>
            <w:r w:rsidRPr="008C3C3D">
              <w:rPr>
                <w:rFonts w:ascii="Times New Roman" w:hAnsi="Times New Roman"/>
                <w:sz w:val="18"/>
                <w:szCs w:val="18"/>
              </w:rPr>
              <w:t xml:space="preserve"> или сапоги  болотные с  защитным </w:t>
            </w:r>
            <w:proofErr w:type="spellStart"/>
            <w:r w:rsidRPr="008C3C3D">
              <w:rPr>
                <w:rFonts w:ascii="Times New Roman" w:hAnsi="Times New Roman"/>
                <w:sz w:val="18"/>
                <w:szCs w:val="18"/>
              </w:rPr>
              <w:t>подноском</w:t>
            </w:r>
            <w:proofErr w:type="spellEnd"/>
          </w:p>
        </w:tc>
        <w:tc>
          <w:tcPr>
            <w:tcW w:w="1285" w:type="dxa"/>
            <w:gridSpan w:val="2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1 пара на  год</w:t>
            </w:r>
          </w:p>
        </w:tc>
        <w:tc>
          <w:tcPr>
            <w:tcW w:w="3548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559"/>
        </w:trPr>
        <w:tc>
          <w:tcPr>
            <w:tcW w:w="1812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5" w:type="dxa"/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Перчатки резиновые или  из полимерных материалов</w:t>
            </w:r>
          </w:p>
        </w:tc>
        <w:tc>
          <w:tcPr>
            <w:tcW w:w="1285" w:type="dxa"/>
            <w:gridSpan w:val="2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12 пар на год</w:t>
            </w:r>
          </w:p>
        </w:tc>
        <w:tc>
          <w:tcPr>
            <w:tcW w:w="3548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425"/>
        </w:trPr>
        <w:tc>
          <w:tcPr>
            <w:tcW w:w="1812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5" w:type="dxa"/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Щиток защитный или очки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до износа</w:t>
            </w:r>
          </w:p>
        </w:tc>
        <w:tc>
          <w:tcPr>
            <w:tcW w:w="3548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545"/>
        </w:trPr>
        <w:tc>
          <w:tcPr>
            <w:tcW w:w="1812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5" w:type="dxa"/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C3C3D">
              <w:rPr>
                <w:rFonts w:ascii="Times New Roman" w:hAnsi="Times New Roman"/>
                <w:sz w:val="18"/>
                <w:szCs w:val="18"/>
              </w:rPr>
              <w:t>СИЗ</w:t>
            </w:r>
            <w:proofErr w:type="gramEnd"/>
            <w:r w:rsidRPr="008C3C3D">
              <w:rPr>
                <w:rFonts w:ascii="Times New Roman" w:hAnsi="Times New Roman"/>
                <w:sz w:val="18"/>
                <w:szCs w:val="18"/>
              </w:rPr>
              <w:t xml:space="preserve"> органов дыхания</w:t>
            </w:r>
          </w:p>
        </w:tc>
        <w:tc>
          <w:tcPr>
            <w:tcW w:w="1285" w:type="dxa"/>
            <w:gridSpan w:val="2"/>
            <w:vMerge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8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483"/>
        </w:trPr>
        <w:tc>
          <w:tcPr>
            <w:tcW w:w="1812" w:type="dxa"/>
            <w:vMerge/>
            <w:tcBorders>
              <w:bottom w:val="single" w:sz="4" w:space="0" w:color="000000"/>
            </w:tcBorders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5" w:type="dxa"/>
            <w:tcBorders>
              <w:bottom w:val="single" w:sz="4" w:space="0" w:color="000000"/>
            </w:tcBorders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Перчатки  резиновые  или из полимерных материалов</w:t>
            </w:r>
          </w:p>
        </w:tc>
        <w:tc>
          <w:tcPr>
            <w:tcW w:w="1285" w:type="dxa"/>
            <w:gridSpan w:val="2"/>
            <w:tcBorders>
              <w:bottom w:val="single" w:sz="4" w:space="0" w:color="000000"/>
            </w:tcBorders>
            <w:vAlign w:val="center"/>
          </w:tcPr>
          <w:p w:rsidR="006E3233" w:rsidRPr="008C3C3D" w:rsidRDefault="006E3233" w:rsidP="002D6099">
            <w:pPr>
              <w:ind w:left="164" w:hanging="16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 xml:space="preserve">12 пар </w:t>
            </w:r>
            <w:proofErr w:type="gramStart"/>
            <w:r w:rsidRPr="008C3C3D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3548" w:type="dxa"/>
            <w:vMerge/>
            <w:tcBorders>
              <w:bottom w:val="single" w:sz="4" w:space="0" w:color="000000"/>
            </w:tcBorders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3828"/>
        <w:gridCol w:w="1275"/>
        <w:gridCol w:w="3544"/>
      </w:tblGrid>
      <w:tr w:rsidR="006E3233" w:rsidRPr="008C3C3D" w:rsidTr="002D6099">
        <w:trPr>
          <w:trHeight w:val="840"/>
        </w:trPr>
        <w:tc>
          <w:tcPr>
            <w:tcW w:w="1843" w:type="dxa"/>
            <w:vMerge w:val="restart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8C3C3D">
              <w:rPr>
                <w:rFonts w:ascii="Times New Roman" w:hAnsi="Times New Roman"/>
                <w:sz w:val="18"/>
                <w:szCs w:val="18"/>
              </w:rPr>
              <w:t>.</w:t>
            </w:r>
            <w:r w:rsidRPr="008C3C3D">
              <w:rPr>
                <w:rFonts w:ascii="Times New Roman" w:hAnsi="Times New Roman"/>
                <w:b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3828" w:type="dxa"/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275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1 на год</w:t>
            </w:r>
          </w:p>
        </w:tc>
        <w:tc>
          <w:tcPr>
            <w:tcW w:w="3544" w:type="dxa"/>
            <w:vMerge w:val="restart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п.193 Приложения к приказу Министерства труда   и социальной  защиты РФ от 9 декабря 2014 г. № 997 .</w:t>
            </w: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c>
          <w:tcPr>
            <w:tcW w:w="1843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 xml:space="preserve">Сапоги резиновые с </w:t>
            </w:r>
            <w:proofErr w:type="gramStart"/>
            <w:r w:rsidRPr="008C3C3D">
              <w:rPr>
                <w:rFonts w:ascii="Times New Roman" w:hAnsi="Times New Roman"/>
                <w:sz w:val="18"/>
                <w:szCs w:val="18"/>
              </w:rPr>
              <w:t>защитным</w:t>
            </w:r>
            <w:proofErr w:type="gramEnd"/>
            <w:r w:rsidRPr="008C3C3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8C3C3D">
              <w:rPr>
                <w:rFonts w:ascii="Times New Roman" w:hAnsi="Times New Roman"/>
                <w:sz w:val="18"/>
                <w:szCs w:val="18"/>
              </w:rPr>
              <w:t>подноском</w:t>
            </w:r>
            <w:proofErr w:type="spellEnd"/>
          </w:p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1 пара на год</w:t>
            </w:r>
          </w:p>
        </w:tc>
        <w:tc>
          <w:tcPr>
            <w:tcW w:w="3544" w:type="dxa"/>
            <w:vMerge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c>
          <w:tcPr>
            <w:tcW w:w="1843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C3C3D">
              <w:rPr>
                <w:rFonts w:ascii="Times New Roman" w:hAnsi="Times New Roman"/>
                <w:sz w:val="18"/>
                <w:szCs w:val="18"/>
              </w:rPr>
              <w:t>СИЗ</w:t>
            </w:r>
            <w:proofErr w:type="gramEnd"/>
            <w:r w:rsidRPr="008C3C3D">
              <w:rPr>
                <w:rFonts w:ascii="Times New Roman" w:hAnsi="Times New Roman"/>
                <w:sz w:val="18"/>
                <w:szCs w:val="18"/>
              </w:rPr>
              <w:t xml:space="preserve"> органов дыхания </w:t>
            </w:r>
            <w:proofErr w:type="spellStart"/>
            <w:r w:rsidRPr="008C3C3D">
              <w:rPr>
                <w:rFonts w:ascii="Times New Roman" w:hAnsi="Times New Roman"/>
                <w:sz w:val="18"/>
                <w:szCs w:val="18"/>
              </w:rPr>
              <w:t>фильтруюшее</w:t>
            </w:r>
            <w:proofErr w:type="spellEnd"/>
          </w:p>
        </w:tc>
        <w:tc>
          <w:tcPr>
            <w:tcW w:w="1275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до износа</w:t>
            </w:r>
          </w:p>
        </w:tc>
        <w:tc>
          <w:tcPr>
            <w:tcW w:w="3544" w:type="dxa"/>
            <w:vMerge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501"/>
        </w:trPr>
        <w:tc>
          <w:tcPr>
            <w:tcW w:w="1843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Галоши или боты диэлектрические</w:t>
            </w:r>
          </w:p>
        </w:tc>
        <w:tc>
          <w:tcPr>
            <w:tcW w:w="1275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дежурные</w:t>
            </w:r>
          </w:p>
        </w:tc>
        <w:tc>
          <w:tcPr>
            <w:tcW w:w="3544" w:type="dxa"/>
            <w:vMerge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395"/>
        </w:trPr>
        <w:tc>
          <w:tcPr>
            <w:tcW w:w="1843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Перчатки диэлектрические</w:t>
            </w:r>
          </w:p>
        </w:tc>
        <w:tc>
          <w:tcPr>
            <w:tcW w:w="1275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до износа</w:t>
            </w:r>
          </w:p>
        </w:tc>
        <w:tc>
          <w:tcPr>
            <w:tcW w:w="3544" w:type="dxa"/>
            <w:vMerge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429"/>
        </w:trPr>
        <w:tc>
          <w:tcPr>
            <w:tcW w:w="1843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Очки защитные</w:t>
            </w:r>
          </w:p>
        </w:tc>
        <w:tc>
          <w:tcPr>
            <w:tcW w:w="1275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до износа</w:t>
            </w:r>
          </w:p>
        </w:tc>
        <w:tc>
          <w:tcPr>
            <w:tcW w:w="3544" w:type="dxa"/>
            <w:vMerge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549"/>
        </w:trPr>
        <w:tc>
          <w:tcPr>
            <w:tcW w:w="1843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Перчатки с полимерным покрытием</w:t>
            </w:r>
          </w:p>
        </w:tc>
        <w:tc>
          <w:tcPr>
            <w:tcW w:w="1275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6  пар на год</w:t>
            </w:r>
          </w:p>
        </w:tc>
        <w:tc>
          <w:tcPr>
            <w:tcW w:w="3544" w:type="dxa"/>
            <w:vMerge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c>
          <w:tcPr>
            <w:tcW w:w="1843" w:type="dxa"/>
            <w:vMerge w:val="restart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b/>
                <w:sz w:val="18"/>
                <w:szCs w:val="18"/>
              </w:rPr>
              <w:t xml:space="preserve">6. </w:t>
            </w:r>
            <w:proofErr w:type="spellStart"/>
            <w:r w:rsidRPr="008C3C3D">
              <w:rPr>
                <w:rFonts w:ascii="Times New Roman" w:hAnsi="Times New Roman"/>
                <w:b/>
                <w:sz w:val="18"/>
                <w:szCs w:val="18"/>
              </w:rPr>
              <w:t>Автослесарь</w:t>
            </w:r>
            <w:proofErr w:type="spellEnd"/>
          </w:p>
        </w:tc>
        <w:tc>
          <w:tcPr>
            <w:tcW w:w="3828" w:type="dxa"/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275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1 на год</w:t>
            </w:r>
          </w:p>
        </w:tc>
        <w:tc>
          <w:tcPr>
            <w:tcW w:w="3544" w:type="dxa"/>
            <w:vMerge w:val="restart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п.152 Приложения к приказу Министерства труда   и социальной  защиты РФ от 9 декабря 2014 г. № 997 .</w:t>
            </w: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c>
          <w:tcPr>
            <w:tcW w:w="1843" w:type="dxa"/>
            <w:vMerge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Перчатки с полимерным покрытием</w:t>
            </w:r>
          </w:p>
        </w:tc>
        <w:tc>
          <w:tcPr>
            <w:tcW w:w="1275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12  пар на год</w:t>
            </w:r>
          </w:p>
        </w:tc>
        <w:tc>
          <w:tcPr>
            <w:tcW w:w="3544" w:type="dxa"/>
            <w:vMerge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c>
          <w:tcPr>
            <w:tcW w:w="1843" w:type="dxa"/>
            <w:vMerge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Щиток защитный или очки</w:t>
            </w:r>
          </w:p>
        </w:tc>
        <w:tc>
          <w:tcPr>
            <w:tcW w:w="1275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до износа</w:t>
            </w:r>
          </w:p>
        </w:tc>
        <w:tc>
          <w:tcPr>
            <w:tcW w:w="3544" w:type="dxa"/>
            <w:vMerge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796"/>
        </w:trPr>
        <w:tc>
          <w:tcPr>
            <w:tcW w:w="1843" w:type="dxa"/>
            <w:vMerge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Перчатки с точечным покрытием</w:t>
            </w:r>
          </w:p>
        </w:tc>
        <w:tc>
          <w:tcPr>
            <w:tcW w:w="1275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до износа</w:t>
            </w:r>
          </w:p>
        </w:tc>
        <w:tc>
          <w:tcPr>
            <w:tcW w:w="3544" w:type="dxa"/>
            <w:vMerge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225"/>
        </w:trPr>
        <w:tc>
          <w:tcPr>
            <w:tcW w:w="1843" w:type="dxa"/>
            <w:vMerge w:val="restart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8C3C3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C3C3D">
              <w:rPr>
                <w:rFonts w:ascii="Times New Roman" w:hAnsi="Times New Roman"/>
                <w:b/>
                <w:sz w:val="18"/>
                <w:szCs w:val="18"/>
              </w:rPr>
              <w:t>Столяр</w:t>
            </w: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Костюм для защиты от общих производственных загрязнений и механических воздействий или халат и брюки</w:t>
            </w:r>
          </w:p>
        </w:tc>
        <w:tc>
          <w:tcPr>
            <w:tcW w:w="1275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1 на год</w:t>
            </w:r>
          </w:p>
        </w:tc>
        <w:tc>
          <w:tcPr>
            <w:tcW w:w="3544" w:type="dxa"/>
            <w:vMerge w:val="restart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п.162 Приложения к приказу Министерства труда   и социальной  защиты РФ от 9 декабря 2014 г. № 997 .</w:t>
            </w: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220"/>
        </w:trPr>
        <w:tc>
          <w:tcPr>
            <w:tcW w:w="1843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Фартук  из полимерных материалов с нагрудником</w:t>
            </w:r>
          </w:p>
        </w:tc>
        <w:tc>
          <w:tcPr>
            <w:tcW w:w="1275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2 на год</w:t>
            </w:r>
          </w:p>
        </w:tc>
        <w:tc>
          <w:tcPr>
            <w:tcW w:w="3544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220"/>
        </w:trPr>
        <w:tc>
          <w:tcPr>
            <w:tcW w:w="1843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 xml:space="preserve">Сапоги резиновые с </w:t>
            </w:r>
            <w:proofErr w:type="gramStart"/>
            <w:r w:rsidRPr="008C3C3D">
              <w:rPr>
                <w:rFonts w:ascii="Times New Roman" w:hAnsi="Times New Roman"/>
                <w:sz w:val="18"/>
                <w:szCs w:val="18"/>
              </w:rPr>
              <w:t>защитным</w:t>
            </w:r>
            <w:proofErr w:type="gramEnd"/>
            <w:r w:rsidRPr="008C3C3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8C3C3D">
              <w:rPr>
                <w:rFonts w:ascii="Times New Roman" w:hAnsi="Times New Roman"/>
                <w:sz w:val="18"/>
                <w:szCs w:val="18"/>
              </w:rPr>
              <w:t>подноском</w:t>
            </w:r>
            <w:proofErr w:type="spellEnd"/>
          </w:p>
        </w:tc>
        <w:tc>
          <w:tcPr>
            <w:tcW w:w="1275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1 пара на  год</w:t>
            </w:r>
          </w:p>
        </w:tc>
        <w:tc>
          <w:tcPr>
            <w:tcW w:w="3544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720"/>
        </w:trPr>
        <w:tc>
          <w:tcPr>
            <w:tcW w:w="1843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Перчатки с полимерным  покрытием или</w:t>
            </w:r>
          </w:p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точечным по</w:t>
            </w:r>
            <w:r w:rsidRPr="008C3C3D">
              <w:rPr>
                <w:rFonts w:ascii="Times New Roman" w:hAnsi="Times New Roman"/>
                <w:sz w:val="18"/>
                <w:szCs w:val="18"/>
              </w:rPr>
              <w:t>крытием</w:t>
            </w:r>
          </w:p>
        </w:tc>
        <w:tc>
          <w:tcPr>
            <w:tcW w:w="1275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12 пар на год</w:t>
            </w:r>
          </w:p>
        </w:tc>
        <w:tc>
          <w:tcPr>
            <w:tcW w:w="3544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62"/>
        </w:trPr>
        <w:tc>
          <w:tcPr>
            <w:tcW w:w="1843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до износа</w:t>
            </w:r>
          </w:p>
        </w:tc>
        <w:tc>
          <w:tcPr>
            <w:tcW w:w="3544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220"/>
        </w:trPr>
        <w:tc>
          <w:tcPr>
            <w:tcW w:w="1843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 xml:space="preserve">Перчатки резиновые или из </w:t>
            </w:r>
            <w:proofErr w:type="gramStart"/>
            <w:r w:rsidRPr="008C3C3D">
              <w:rPr>
                <w:rFonts w:ascii="Times New Roman" w:hAnsi="Times New Roman"/>
                <w:sz w:val="18"/>
                <w:szCs w:val="18"/>
              </w:rPr>
              <w:t>полимерных</w:t>
            </w:r>
            <w:proofErr w:type="gramEnd"/>
            <w:r w:rsidRPr="008C3C3D">
              <w:rPr>
                <w:rFonts w:ascii="Times New Roman" w:hAnsi="Times New Roman"/>
                <w:sz w:val="18"/>
                <w:szCs w:val="18"/>
              </w:rPr>
              <w:t xml:space="preserve"> материал.</w:t>
            </w:r>
          </w:p>
        </w:tc>
        <w:tc>
          <w:tcPr>
            <w:tcW w:w="1275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2 пары на год</w:t>
            </w:r>
          </w:p>
        </w:tc>
        <w:tc>
          <w:tcPr>
            <w:tcW w:w="3544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220"/>
        </w:trPr>
        <w:tc>
          <w:tcPr>
            <w:tcW w:w="1843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Щиток защитный лицевой  или очки защитные</w:t>
            </w:r>
          </w:p>
        </w:tc>
        <w:tc>
          <w:tcPr>
            <w:tcW w:w="1275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до износа</w:t>
            </w:r>
          </w:p>
        </w:tc>
        <w:tc>
          <w:tcPr>
            <w:tcW w:w="3544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220"/>
        </w:trPr>
        <w:tc>
          <w:tcPr>
            <w:tcW w:w="1843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C3C3D">
              <w:rPr>
                <w:rFonts w:ascii="Times New Roman" w:hAnsi="Times New Roman"/>
                <w:sz w:val="18"/>
                <w:szCs w:val="18"/>
              </w:rPr>
              <w:t>СИЗ</w:t>
            </w:r>
            <w:proofErr w:type="gramEnd"/>
            <w:r w:rsidRPr="008C3C3D">
              <w:rPr>
                <w:rFonts w:ascii="Times New Roman" w:hAnsi="Times New Roman"/>
                <w:sz w:val="18"/>
                <w:szCs w:val="18"/>
              </w:rPr>
              <w:t xml:space="preserve"> органов дыхания  фильтрующее</w:t>
            </w:r>
          </w:p>
        </w:tc>
        <w:tc>
          <w:tcPr>
            <w:tcW w:w="1275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до износа</w:t>
            </w:r>
          </w:p>
        </w:tc>
        <w:tc>
          <w:tcPr>
            <w:tcW w:w="3544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770"/>
        </w:trPr>
        <w:tc>
          <w:tcPr>
            <w:tcW w:w="1843" w:type="dxa"/>
            <w:vMerge w:val="restart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8C3C3D">
              <w:rPr>
                <w:rFonts w:ascii="Times New Roman" w:hAnsi="Times New Roman"/>
                <w:sz w:val="18"/>
                <w:szCs w:val="18"/>
              </w:rPr>
              <w:t>.</w:t>
            </w:r>
            <w:r w:rsidRPr="008C3C3D">
              <w:rPr>
                <w:rFonts w:ascii="Times New Roman" w:hAnsi="Times New Roman"/>
                <w:b/>
                <w:sz w:val="18"/>
                <w:szCs w:val="18"/>
              </w:rPr>
              <w:t>Сторож старший по смене</w:t>
            </w: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275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1 на год</w:t>
            </w:r>
          </w:p>
        </w:tc>
        <w:tc>
          <w:tcPr>
            <w:tcW w:w="3544" w:type="dxa"/>
            <w:vMerge w:val="restart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п.163 Приложения к приказу Министерства труда   и социальной  защиты РФ от 9 декабря 2014 г. № 997 .</w:t>
            </w: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481"/>
        </w:trPr>
        <w:tc>
          <w:tcPr>
            <w:tcW w:w="1843" w:type="dxa"/>
            <w:vMerge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 xml:space="preserve">Сапоги резиновые с </w:t>
            </w:r>
            <w:proofErr w:type="gramStart"/>
            <w:r w:rsidRPr="008C3C3D">
              <w:rPr>
                <w:rFonts w:ascii="Times New Roman" w:hAnsi="Times New Roman"/>
                <w:sz w:val="18"/>
                <w:szCs w:val="18"/>
              </w:rPr>
              <w:t>защитным</w:t>
            </w:r>
            <w:proofErr w:type="gramEnd"/>
            <w:r w:rsidRPr="008C3C3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8C3C3D">
              <w:rPr>
                <w:rFonts w:ascii="Times New Roman" w:hAnsi="Times New Roman"/>
                <w:sz w:val="18"/>
                <w:szCs w:val="18"/>
              </w:rPr>
              <w:t>подноском</w:t>
            </w:r>
            <w:proofErr w:type="spellEnd"/>
          </w:p>
        </w:tc>
        <w:tc>
          <w:tcPr>
            <w:tcW w:w="1275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1 пара на  год</w:t>
            </w:r>
          </w:p>
        </w:tc>
        <w:tc>
          <w:tcPr>
            <w:tcW w:w="3544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431"/>
        </w:trPr>
        <w:tc>
          <w:tcPr>
            <w:tcW w:w="1843" w:type="dxa"/>
            <w:vMerge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Перчатки с полимерным  покрытием</w:t>
            </w:r>
          </w:p>
        </w:tc>
        <w:tc>
          <w:tcPr>
            <w:tcW w:w="1275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12 пар на год</w:t>
            </w:r>
          </w:p>
        </w:tc>
        <w:tc>
          <w:tcPr>
            <w:tcW w:w="3544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261"/>
        </w:trPr>
        <w:tc>
          <w:tcPr>
            <w:tcW w:w="1843" w:type="dxa"/>
            <w:vMerge w:val="restart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9.</w:t>
            </w:r>
            <w:r w:rsidRPr="008C3C3D">
              <w:rPr>
                <w:rFonts w:ascii="Times New Roman" w:hAnsi="Times New Roman"/>
                <w:b/>
                <w:sz w:val="18"/>
                <w:szCs w:val="18"/>
              </w:rPr>
              <w:t>Педагог дополнительного образования спортивно-технического направления</w:t>
            </w: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275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1 на год</w:t>
            </w:r>
          </w:p>
        </w:tc>
        <w:tc>
          <w:tcPr>
            <w:tcW w:w="3544" w:type="dxa"/>
            <w:vMerge w:val="restart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п.152 Приложения к приказу Министерства труда   и социальной  защиты РФ от 9 декабря 2014 г. № 997 .</w:t>
            </w: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914"/>
        </w:trPr>
        <w:tc>
          <w:tcPr>
            <w:tcW w:w="1843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Перчатки с полимерным покрытием или</w:t>
            </w:r>
          </w:p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перчатки с точечным покрытием</w:t>
            </w:r>
          </w:p>
        </w:tc>
        <w:tc>
          <w:tcPr>
            <w:tcW w:w="1275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12  пар на год</w:t>
            </w: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до  износа</w:t>
            </w:r>
          </w:p>
        </w:tc>
        <w:tc>
          <w:tcPr>
            <w:tcW w:w="3544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695"/>
        </w:trPr>
        <w:tc>
          <w:tcPr>
            <w:tcW w:w="1843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Щиток защитный или очки</w:t>
            </w:r>
          </w:p>
        </w:tc>
        <w:tc>
          <w:tcPr>
            <w:tcW w:w="1275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до износа</w:t>
            </w:r>
          </w:p>
        </w:tc>
        <w:tc>
          <w:tcPr>
            <w:tcW w:w="3544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558"/>
        </w:trPr>
        <w:tc>
          <w:tcPr>
            <w:tcW w:w="1843" w:type="dxa"/>
            <w:vMerge w:val="restart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3C3D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8C3C3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C3C3D">
              <w:rPr>
                <w:rFonts w:ascii="Times New Roman" w:hAnsi="Times New Roman"/>
                <w:b/>
                <w:sz w:val="18"/>
                <w:szCs w:val="18"/>
              </w:rPr>
              <w:t>Педагог дополнительного образования</w:t>
            </w: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3C3D">
              <w:rPr>
                <w:rFonts w:ascii="Times New Roman" w:hAnsi="Times New Roman"/>
                <w:b/>
                <w:sz w:val="18"/>
                <w:szCs w:val="18"/>
              </w:rPr>
              <w:t>эколого-биологического направления</w:t>
            </w: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3C3D">
              <w:rPr>
                <w:rFonts w:ascii="Times New Roman" w:hAnsi="Times New Roman"/>
                <w:b/>
                <w:sz w:val="18"/>
                <w:szCs w:val="18"/>
              </w:rPr>
              <w:t>При работе в живом уголке</w:t>
            </w:r>
          </w:p>
        </w:tc>
        <w:tc>
          <w:tcPr>
            <w:tcW w:w="3544" w:type="dxa"/>
            <w:vMerge w:val="restart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п.171 Приложения к приказу Министерства труда   и социальной  защиты РФ от 9 декабря 2014 г. № 997 .</w:t>
            </w:r>
          </w:p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563"/>
        </w:trPr>
        <w:tc>
          <w:tcPr>
            <w:tcW w:w="1843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Халат для защиты от общих производственных загрязнений</w:t>
            </w:r>
          </w:p>
        </w:tc>
        <w:tc>
          <w:tcPr>
            <w:tcW w:w="1275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1 на год</w:t>
            </w:r>
          </w:p>
        </w:tc>
        <w:tc>
          <w:tcPr>
            <w:tcW w:w="3544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401"/>
        </w:trPr>
        <w:tc>
          <w:tcPr>
            <w:tcW w:w="1843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Перчатки с полимерным покрытием</w:t>
            </w:r>
          </w:p>
        </w:tc>
        <w:tc>
          <w:tcPr>
            <w:tcW w:w="1275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6 пар на год</w:t>
            </w:r>
          </w:p>
        </w:tc>
        <w:tc>
          <w:tcPr>
            <w:tcW w:w="3544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233" w:rsidRPr="008C3C3D" w:rsidTr="002D6099">
        <w:trPr>
          <w:trHeight w:val="435"/>
        </w:trPr>
        <w:tc>
          <w:tcPr>
            <w:tcW w:w="1843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Перчатки резиновые или из полимерных материалов</w:t>
            </w:r>
          </w:p>
        </w:tc>
        <w:tc>
          <w:tcPr>
            <w:tcW w:w="1275" w:type="dxa"/>
            <w:vAlign w:val="center"/>
          </w:tcPr>
          <w:p w:rsidR="006E3233" w:rsidRPr="008C3C3D" w:rsidRDefault="006E3233" w:rsidP="002D6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3D">
              <w:rPr>
                <w:rFonts w:ascii="Times New Roman" w:hAnsi="Times New Roman"/>
                <w:sz w:val="18"/>
                <w:szCs w:val="18"/>
              </w:rPr>
              <w:t>12 пар на год</w:t>
            </w:r>
          </w:p>
        </w:tc>
        <w:tc>
          <w:tcPr>
            <w:tcW w:w="3544" w:type="dxa"/>
            <w:vMerge/>
          </w:tcPr>
          <w:p w:rsidR="006E3233" w:rsidRPr="008C3C3D" w:rsidRDefault="006E3233" w:rsidP="002D60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E3233" w:rsidRPr="008C3C3D" w:rsidRDefault="006E3233" w:rsidP="006E3233">
      <w:pPr>
        <w:rPr>
          <w:rFonts w:ascii="Times New Roman" w:hAnsi="Times New Roman"/>
          <w:sz w:val="18"/>
          <w:szCs w:val="18"/>
        </w:rPr>
      </w:pPr>
    </w:p>
    <w:p w:rsidR="006E3233" w:rsidRPr="00683EEA" w:rsidRDefault="006E3233" w:rsidP="006E3233">
      <w:pPr>
        <w:rPr>
          <w:rFonts w:ascii="Times New Roman" w:hAnsi="Times New Roman"/>
          <w:sz w:val="24"/>
        </w:rPr>
      </w:pPr>
      <w:r w:rsidRPr="00683EEA">
        <w:rPr>
          <w:rFonts w:ascii="Times New Roman" w:hAnsi="Times New Roman"/>
          <w:sz w:val="28"/>
          <w:szCs w:val="28"/>
        </w:rPr>
        <w:t xml:space="preserve">  </w:t>
      </w:r>
      <w:r w:rsidRPr="00683EEA">
        <w:rPr>
          <w:rFonts w:ascii="Times New Roman" w:hAnsi="Times New Roman"/>
          <w:sz w:val="24"/>
        </w:rPr>
        <w:t>Нормы разработаны в  соответствии   с приложением к  приказу Министерства труда  и социальной защиты Российской Федерации от «09» декабря  2014 года № 997н «Типовые нормы бесплатной выдачи  специальной одежды, специальной обуви и других средств индивидуальной защиты,  работникам сквозных профессий и должностей всех видов  экономической деятельности, занятых на работах с вредными  и (или)  опасными условиями труда</w:t>
      </w:r>
      <w:proofErr w:type="gramStart"/>
      <w:r w:rsidRPr="00683EEA">
        <w:rPr>
          <w:rFonts w:ascii="Times New Roman" w:hAnsi="Times New Roman"/>
          <w:sz w:val="24"/>
        </w:rPr>
        <w:t xml:space="preserve"> ,</w:t>
      </w:r>
      <w:proofErr w:type="gramEnd"/>
      <w:r w:rsidRPr="00683EEA">
        <w:rPr>
          <w:rFonts w:ascii="Times New Roman" w:hAnsi="Times New Roman"/>
          <w:sz w:val="24"/>
        </w:rPr>
        <w:t xml:space="preserve"> а так же на работах выполняемых в особых температурных условий или  связанных с загрязнением.</w:t>
      </w:r>
    </w:p>
    <w:p w:rsidR="006E3233" w:rsidRPr="00966489" w:rsidRDefault="006E3233" w:rsidP="006E3233">
      <w:pPr>
        <w:rPr>
          <w:sz w:val="24"/>
        </w:rPr>
      </w:pPr>
    </w:p>
    <w:p w:rsidR="006E3233" w:rsidRPr="0093430D" w:rsidRDefault="006E3233" w:rsidP="006E3233"/>
    <w:p w:rsidR="00355D3E" w:rsidRDefault="00355D3E"/>
    <w:sectPr w:rsidR="00355D3E" w:rsidSect="0035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6E3233"/>
    <w:rsid w:val="00355D3E"/>
    <w:rsid w:val="006E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33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3233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rFonts w:ascii="Times New Roman" w:hAnsi="Times New Roman"/>
      <w:sz w:val="24"/>
    </w:rPr>
  </w:style>
  <w:style w:type="character" w:customStyle="1" w:styleId="FontStyle51">
    <w:name w:val="Font Style51"/>
    <w:basedOn w:val="a0"/>
    <w:uiPriority w:val="99"/>
    <w:rsid w:val="006E323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5026</Characters>
  <Application>Microsoft Office Word</Application>
  <DocSecurity>0</DocSecurity>
  <Lines>41</Lines>
  <Paragraphs>11</Paragraphs>
  <ScaleCrop>false</ScaleCrop>
  <Company>Grizli777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Grad</cp:lastModifiedBy>
  <cp:revision>1</cp:revision>
  <dcterms:created xsi:type="dcterms:W3CDTF">2018-04-12T10:21:00Z</dcterms:created>
  <dcterms:modified xsi:type="dcterms:W3CDTF">2018-04-12T10:23:00Z</dcterms:modified>
</cp:coreProperties>
</file>